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5864" w14:textId="2EA4569B" w:rsidR="00CD7FD3" w:rsidRDefault="00CD7FD3" w:rsidP="00CD7FD3">
      <w:pPr>
        <w:jc w:val="center"/>
        <w:rPr>
          <w:sz w:val="56"/>
          <w:szCs w:val="56"/>
          <w:lang w:val="en-US"/>
        </w:rPr>
      </w:pPr>
      <w:r>
        <w:rPr>
          <w:noProof/>
        </w:rPr>
        <w:drawing>
          <wp:inline distT="0" distB="0" distL="0" distR="0" wp14:anchorId="41455891" wp14:editId="1C638DF1">
            <wp:extent cx="502363" cy="607384"/>
            <wp:effectExtent l="0" t="0" r="0" b="2540"/>
            <wp:docPr id="1" name="Picture 1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9" cy="64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9132B" wp14:editId="38713070">
            <wp:extent cx="502482" cy="607528"/>
            <wp:effectExtent l="0" t="0" r="0" b="2540"/>
            <wp:docPr id="7" name="Picture 7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3" cy="64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5C0E07" wp14:editId="0B931E7A">
            <wp:extent cx="509983" cy="616598"/>
            <wp:effectExtent l="0" t="0" r="4445" b="0"/>
            <wp:docPr id="8" name="Picture 8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75" cy="65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4F26F" wp14:editId="193597FE">
            <wp:extent cx="514350" cy="621878"/>
            <wp:effectExtent l="0" t="0" r="0" b="6985"/>
            <wp:docPr id="9" name="Picture 9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06" cy="65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145C5" wp14:editId="6BFE9199">
            <wp:extent cx="499995" cy="604520"/>
            <wp:effectExtent l="0" t="0" r="0" b="5080"/>
            <wp:docPr id="10" name="Picture 10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4" cy="6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247E2A" wp14:editId="3308D42B">
            <wp:extent cx="504825" cy="610361"/>
            <wp:effectExtent l="0" t="0" r="0" b="0"/>
            <wp:docPr id="11" name="Picture 11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6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F">
        <w:rPr>
          <w:noProof/>
        </w:rPr>
        <w:drawing>
          <wp:inline distT="0" distB="0" distL="0" distR="0" wp14:anchorId="405563C0" wp14:editId="26E099F6">
            <wp:extent cx="504825" cy="610361"/>
            <wp:effectExtent l="0" t="0" r="0" b="0"/>
            <wp:docPr id="1944199538" name="Picture 1944199538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6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F">
        <w:rPr>
          <w:noProof/>
        </w:rPr>
        <w:drawing>
          <wp:inline distT="0" distB="0" distL="0" distR="0" wp14:anchorId="2AEBDC95" wp14:editId="357A0597">
            <wp:extent cx="504825" cy="610361"/>
            <wp:effectExtent l="0" t="0" r="0" b="0"/>
            <wp:docPr id="1840752745" name="Picture 1840752745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6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F">
        <w:rPr>
          <w:noProof/>
        </w:rPr>
        <w:drawing>
          <wp:inline distT="0" distB="0" distL="0" distR="0" wp14:anchorId="599175CC" wp14:editId="3C61090C">
            <wp:extent cx="504825" cy="610361"/>
            <wp:effectExtent l="0" t="0" r="0" b="0"/>
            <wp:docPr id="366372909" name="Picture 366372909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6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F">
        <w:rPr>
          <w:noProof/>
        </w:rPr>
        <w:drawing>
          <wp:inline distT="0" distB="0" distL="0" distR="0" wp14:anchorId="00470176" wp14:editId="3F0FC7E3">
            <wp:extent cx="504825" cy="610361"/>
            <wp:effectExtent l="0" t="0" r="0" b="0"/>
            <wp:docPr id="61971897" name="Picture 61971897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6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F">
        <w:rPr>
          <w:noProof/>
        </w:rPr>
        <w:drawing>
          <wp:inline distT="0" distB="0" distL="0" distR="0" wp14:anchorId="719B409D" wp14:editId="6C0AABBD">
            <wp:extent cx="504825" cy="610361"/>
            <wp:effectExtent l="0" t="0" r="0" b="0"/>
            <wp:docPr id="408306052" name="Picture 408306052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9" cy="6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6809" w14:textId="74C26AA8" w:rsidR="00831D7F" w:rsidRPr="0075377B" w:rsidRDefault="00831D7F" w:rsidP="00831D7F">
      <w:pPr>
        <w:jc w:val="center"/>
        <w:rPr>
          <w:b/>
          <w:bCs/>
          <w:color w:val="000000" w:themeColor="text1"/>
          <w:sz w:val="72"/>
          <w:szCs w:val="72"/>
          <w:lang w:val="en-US"/>
        </w:rPr>
      </w:pPr>
      <w:bookmarkStart w:id="0" w:name="_Hlk132877407"/>
      <w:r w:rsidRPr="0075377B">
        <w:rPr>
          <w:b/>
          <w:bCs/>
          <w:color w:val="000000" w:themeColor="text1"/>
          <w:sz w:val="72"/>
          <w:szCs w:val="72"/>
          <w:lang w:val="en-US"/>
        </w:rPr>
        <w:t>BAWA 202</w:t>
      </w:r>
      <w:r w:rsidR="00A21F7C">
        <w:rPr>
          <w:b/>
          <w:bCs/>
          <w:color w:val="000000" w:themeColor="text1"/>
          <w:sz w:val="72"/>
          <w:szCs w:val="72"/>
          <w:lang w:val="en-US"/>
        </w:rPr>
        <w:t>4</w:t>
      </w:r>
      <w:r w:rsidR="0075377B" w:rsidRPr="0075377B">
        <w:rPr>
          <w:b/>
          <w:bCs/>
          <w:color w:val="000000" w:themeColor="text1"/>
          <w:sz w:val="72"/>
          <w:szCs w:val="72"/>
          <w:lang w:val="en-US"/>
        </w:rPr>
        <w:t xml:space="preserve"> COUNTRY</w:t>
      </w:r>
    </w:p>
    <w:p w14:paraId="3DD828D0" w14:textId="23F20BAF" w:rsidR="00CD7FD3" w:rsidRPr="003C65DC" w:rsidRDefault="00CD7FD3" w:rsidP="00CD7FD3">
      <w:pPr>
        <w:jc w:val="center"/>
        <w:rPr>
          <w:b/>
          <w:bCs/>
          <w:color w:val="000000" w:themeColor="text1"/>
          <w:sz w:val="76"/>
          <w:szCs w:val="76"/>
          <w:lang w:val="en-US"/>
        </w:rPr>
      </w:pPr>
      <w:r w:rsidRPr="003C65DC">
        <w:rPr>
          <w:b/>
          <w:bCs/>
          <w:color w:val="000000" w:themeColor="text1"/>
          <w:sz w:val="76"/>
          <w:szCs w:val="76"/>
          <w:lang w:val="en-US"/>
        </w:rPr>
        <w:t>CHAMPIONSHIPS</w:t>
      </w:r>
    </w:p>
    <w:p w14:paraId="28A288C2" w14:textId="77777777" w:rsidR="00CD7FD3" w:rsidRPr="003C65DC" w:rsidRDefault="00CD7FD3" w:rsidP="00CD7FD3">
      <w:pPr>
        <w:jc w:val="center"/>
        <w:rPr>
          <w:b/>
          <w:bCs/>
          <w:color w:val="000000" w:themeColor="text1"/>
          <w:sz w:val="72"/>
          <w:szCs w:val="72"/>
          <w:lang w:val="en-US"/>
        </w:rPr>
      </w:pPr>
      <w:r w:rsidRPr="003C65DC">
        <w:rPr>
          <w:b/>
          <w:bCs/>
          <w:color w:val="000000" w:themeColor="text1"/>
          <w:sz w:val="72"/>
          <w:szCs w:val="72"/>
          <w:lang w:val="en-US"/>
        </w:rPr>
        <w:t>at BRIDGETOWN</w:t>
      </w:r>
    </w:p>
    <w:p w14:paraId="7E65421B" w14:textId="77777777" w:rsidR="00CD7FD3" w:rsidRPr="00DF22BA" w:rsidRDefault="00CD7FD3" w:rsidP="00CD7FD3">
      <w:pPr>
        <w:jc w:val="center"/>
        <w:rPr>
          <w:b/>
          <w:bCs/>
          <w:color w:val="FF0000"/>
          <w:sz w:val="28"/>
          <w:szCs w:val="28"/>
        </w:rPr>
      </w:pPr>
      <w:r w:rsidRPr="00DF22BA">
        <w:rPr>
          <w:b/>
          <w:bCs/>
          <w:color w:val="FF0000"/>
          <w:sz w:val="28"/>
          <w:szCs w:val="28"/>
          <w:lang w:val="en-US"/>
        </w:rPr>
        <w:t>Red Point Event</w:t>
      </w:r>
    </w:p>
    <w:p w14:paraId="0DA5F887" w14:textId="13DD727E" w:rsidR="00CD7FD3" w:rsidRPr="000A5EEF" w:rsidRDefault="00CD7FD3" w:rsidP="00CD7FD3">
      <w:pPr>
        <w:jc w:val="center"/>
        <w:rPr>
          <w:b/>
          <w:bCs/>
          <w:color w:val="501549" w:themeColor="accent5" w:themeShade="80"/>
          <w:sz w:val="36"/>
          <w:szCs w:val="36"/>
          <w:lang w:val="en-US"/>
        </w:rPr>
      </w:pPr>
      <w:r w:rsidRPr="000A5EEF">
        <w:rPr>
          <w:b/>
          <w:bCs/>
          <w:color w:val="501549" w:themeColor="accent5" w:themeShade="80"/>
          <w:sz w:val="36"/>
          <w:szCs w:val="36"/>
          <w:lang w:val="en-US"/>
        </w:rPr>
        <w:t xml:space="preserve">September </w:t>
      </w:r>
      <w:r w:rsidR="00992735">
        <w:rPr>
          <w:b/>
          <w:bCs/>
          <w:color w:val="501549" w:themeColor="accent5" w:themeShade="80"/>
          <w:sz w:val="36"/>
          <w:szCs w:val="36"/>
          <w:lang w:val="en-US"/>
        </w:rPr>
        <w:t>7</w:t>
      </w:r>
      <w:r w:rsidRPr="000A5EEF">
        <w:rPr>
          <w:b/>
          <w:bCs/>
          <w:color w:val="501549" w:themeColor="accent5" w:themeShade="80"/>
          <w:sz w:val="36"/>
          <w:szCs w:val="36"/>
          <w:vertAlign w:val="superscript"/>
          <w:lang w:val="en-US"/>
        </w:rPr>
        <w:t>th</w:t>
      </w:r>
      <w:r w:rsidRPr="000A5EEF">
        <w:rPr>
          <w:b/>
          <w:bCs/>
          <w:color w:val="501549" w:themeColor="accent5" w:themeShade="80"/>
          <w:sz w:val="36"/>
          <w:szCs w:val="36"/>
          <w:lang w:val="en-US"/>
        </w:rPr>
        <w:t xml:space="preserve"> &amp; </w:t>
      </w:r>
      <w:r w:rsidR="00992735">
        <w:rPr>
          <w:b/>
          <w:bCs/>
          <w:color w:val="501549" w:themeColor="accent5" w:themeShade="80"/>
          <w:sz w:val="36"/>
          <w:szCs w:val="36"/>
          <w:lang w:val="en-US"/>
        </w:rPr>
        <w:t>8</w:t>
      </w:r>
      <w:r w:rsidRPr="000A5EEF">
        <w:rPr>
          <w:b/>
          <w:bCs/>
          <w:color w:val="501549" w:themeColor="accent5" w:themeShade="80"/>
          <w:sz w:val="36"/>
          <w:szCs w:val="36"/>
          <w:vertAlign w:val="superscript"/>
          <w:lang w:val="en-US"/>
        </w:rPr>
        <w:t>th</w:t>
      </w:r>
      <w:r w:rsidRPr="000A5EEF">
        <w:rPr>
          <w:b/>
          <w:bCs/>
          <w:color w:val="501549" w:themeColor="accent5" w:themeShade="80"/>
          <w:sz w:val="36"/>
          <w:szCs w:val="36"/>
          <w:lang w:val="en-US"/>
        </w:rPr>
        <w:t xml:space="preserve"> </w:t>
      </w:r>
    </w:p>
    <w:p w14:paraId="333C0A1E" w14:textId="5846B128" w:rsidR="00CD7FD3" w:rsidRPr="00DF22BA" w:rsidRDefault="00CD7FD3" w:rsidP="00CD7FD3">
      <w:pPr>
        <w:jc w:val="center"/>
        <w:rPr>
          <w:color w:val="501549" w:themeColor="accent5" w:themeShade="80"/>
          <w:lang w:val="en-US"/>
        </w:rPr>
      </w:pPr>
      <w:r w:rsidRPr="00B6117B">
        <w:rPr>
          <w:b/>
          <w:bCs/>
          <w:color w:val="501549" w:themeColor="accent5" w:themeShade="80"/>
          <w:lang w:val="en-US"/>
        </w:rPr>
        <w:t>Saturday – 9:30 am</w:t>
      </w:r>
      <w:r w:rsidRPr="00DF22BA">
        <w:rPr>
          <w:color w:val="501549" w:themeColor="accent5" w:themeShade="80"/>
          <w:lang w:val="en-US"/>
        </w:rPr>
        <w:t xml:space="preserve"> </w:t>
      </w:r>
      <w:r w:rsidR="00ED1BF6">
        <w:rPr>
          <w:color w:val="501549" w:themeColor="accent5" w:themeShade="80"/>
          <w:lang w:val="en-US"/>
        </w:rPr>
        <w:t>Duplicate Pairs</w:t>
      </w:r>
      <w:r w:rsidRPr="00DF22BA">
        <w:rPr>
          <w:color w:val="501549" w:themeColor="accent5" w:themeShade="80"/>
          <w:lang w:val="en-US"/>
        </w:rPr>
        <w:t xml:space="preserve">. </w:t>
      </w:r>
      <w:r w:rsidRPr="00B6117B">
        <w:rPr>
          <w:b/>
          <w:bCs/>
          <w:color w:val="501549" w:themeColor="accent5" w:themeShade="80"/>
          <w:lang w:val="en-US"/>
        </w:rPr>
        <w:t>Sunday – 9:00</w:t>
      </w:r>
      <w:r>
        <w:rPr>
          <w:b/>
          <w:bCs/>
          <w:color w:val="501549" w:themeColor="accent5" w:themeShade="80"/>
          <w:lang w:val="en-US"/>
        </w:rPr>
        <w:t xml:space="preserve"> am</w:t>
      </w:r>
      <w:r w:rsidRPr="00DF22BA">
        <w:rPr>
          <w:color w:val="501549" w:themeColor="accent5" w:themeShade="80"/>
          <w:lang w:val="en-US"/>
        </w:rPr>
        <w:t xml:space="preserve"> Swiss Teams</w:t>
      </w:r>
    </w:p>
    <w:p w14:paraId="215CE7C8" w14:textId="77777777" w:rsidR="00CD7FD3" w:rsidRPr="00DF22BA" w:rsidRDefault="00CD7FD3" w:rsidP="00CD7FD3">
      <w:pPr>
        <w:jc w:val="center"/>
        <w:rPr>
          <w:color w:val="501549" w:themeColor="accent5" w:themeShade="80"/>
          <w:lang w:val="en-US"/>
        </w:rPr>
      </w:pPr>
      <w:r w:rsidRPr="00DF22BA">
        <w:rPr>
          <w:b/>
          <w:bCs/>
          <w:color w:val="501549" w:themeColor="accent5" w:themeShade="80"/>
          <w:lang w:val="en-US"/>
        </w:rPr>
        <w:t>VENUE</w:t>
      </w:r>
      <w:r w:rsidRPr="00DF22BA">
        <w:rPr>
          <w:color w:val="501549" w:themeColor="accent5" w:themeShade="80"/>
          <w:lang w:val="en-US"/>
        </w:rPr>
        <w:t>: Bridgetown Gardens Function Centre</w:t>
      </w:r>
    </w:p>
    <w:p w14:paraId="0434B70E" w14:textId="77777777" w:rsidR="00CD7FD3" w:rsidRDefault="00CD7FD3" w:rsidP="00CD7FD3">
      <w:pPr>
        <w:jc w:val="center"/>
        <w:rPr>
          <w:color w:val="501549" w:themeColor="accent5" w:themeShade="80"/>
          <w:lang w:val="en-US"/>
        </w:rPr>
      </w:pPr>
      <w:r w:rsidRPr="00DF22BA">
        <w:rPr>
          <w:color w:val="501549" w:themeColor="accent5" w:themeShade="80"/>
          <w:lang w:val="en-US"/>
        </w:rPr>
        <w:t>Robinia Way, Kangaroo Gully, Bridgetown</w:t>
      </w:r>
    </w:p>
    <w:p w14:paraId="23A75837" w14:textId="6039157A" w:rsidR="00354F88" w:rsidRDefault="00354F88" w:rsidP="00CD7FD3">
      <w:pPr>
        <w:jc w:val="center"/>
        <w:rPr>
          <w:color w:val="501549" w:themeColor="accent5" w:themeShade="80"/>
          <w:lang w:val="en-US"/>
        </w:rPr>
      </w:pPr>
      <w:hyperlink r:id="rId9" w:history="1">
        <w:r w:rsidRPr="00951A3E">
          <w:rPr>
            <w:rStyle w:val="Hyperlink"/>
            <w:lang w:val="en-US"/>
          </w:rPr>
          <w:t>https://www.mya</w:t>
        </w:r>
        <w:r w:rsidRPr="00951A3E">
          <w:rPr>
            <w:rStyle w:val="Hyperlink"/>
            <w:lang w:val="en-US"/>
          </w:rPr>
          <w:t>b</w:t>
        </w:r>
        <w:r w:rsidRPr="00951A3E">
          <w:rPr>
            <w:rStyle w:val="Hyperlink"/>
            <w:lang w:val="en-US"/>
          </w:rPr>
          <w:t>f.com.au/go/CC24</w:t>
        </w:r>
      </w:hyperlink>
    </w:p>
    <w:p w14:paraId="643D85FD" w14:textId="337B6C0A" w:rsidR="00CD7FD3" w:rsidRPr="00D06004" w:rsidRDefault="00CD7FD3" w:rsidP="00CD7FD3">
      <w:pPr>
        <w:rPr>
          <w:b/>
          <w:bCs/>
          <w:color w:val="501549" w:themeColor="accent5" w:themeShade="80"/>
          <w:sz w:val="24"/>
          <w:szCs w:val="24"/>
          <w:lang w:val="en-US"/>
        </w:rPr>
      </w:pPr>
      <w:r w:rsidRPr="00D06004">
        <w:rPr>
          <w:b/>
          <w:bCs/>
          <w:color w:val="501549" w:themeColor="accent5" w:themeShade="80"/>
          <w:sz w:val="24"/>
          <w:szCs w:val="24"/>
          <w:lang w:val="en-US"/>
        </w:rPr>
        <w:t xml:space="preserve">ENTRIES – </w:t>
      </w:r>
      <w:proofErr w:type="spellStart"/>
      <w:r w:rsidRPr="00D06004">
        <w:rPr>
          <w:b/>
          <w:bCs/>
          <w:color w:val="501549" w:themeColor="accent5" w:themeShade="80"/>
          <w:sz w:val="24"/>
          <w:szCs w:val="24"/>
          <w:lang w:val="en-US"/>
        </w:rPr>
        <w:t>My</w:t>
      </w:r>
      <w:r w:rsidR="005946A8">
        <w:rPr>
          <w:b/>
          <w:bCs/>
          <w:color w:val="501549" w:themeColor="accent5" w:themeShade="80"/>
          <w:sz w:val="24"/>
          <w:szCs w:val="24"/>
          <w:lang w:val="en-US"/>
        </w:rPr>
        <w:t>A</w:t>
      </w:r>
      <w:r w:rsidR="00A06808">
        <w:rPr>
          <w:b/>
          <w:bCs/>
          <w:color w:val="501549" w:themeColor="accent5" w:themeShade="80"/>
          <w:sz w:val="24"/>
          <w:szCs w:val="24"/>
          <w:lang w:val="en-US"/>
        </w:rPr>
        <w:t>b</w:t>
      </w:r>
      <w:r w:rsidRPr="00D06004">
        <w:rPr>
          <w:b/>
          <w:bCs/>
          <w:color w:val="501549" w:themeColor="accent5" w:themeShade="80"/>
          <w:sz w:val="24"/>
          <w:szCs w:val="24"/>
          <w:lang w:val="en-US"/>
        </w:rPr>
        <w:t>f</w:t>
      </w:r>
      <w:proofErr w:type="spellEnd"/>
      <w:r w:rsidRPr="00D06004">
        <w:rPr>
          <w:b/>
          <w:bCs/>
          <w:color w:val="501549" w:themeColor="accent5" w:themeShade="80"/>
          <w:sz w:val="24"/>
          <w:szCs w:val="24"/>
          <w:lang w:val="en-US"/>
        </w:rPr>
        <w:t xml:space="preserve">                                                    COST - $50 per person per day</w:t>
      </w:r>
    </w:p>
    <w:p w14:paraId="64FBA284" w14:textId="77777777" w:rsidR="00CD7FD3" w:rsidRPr="008A1675" w:rsidRDefault="00CD7FD3" w:rsidP="00CD7FD3">
      <w:pPr>
        <w:jc w:val="center"/>
        <w:rPr>
          <w:b/>
          <w:bCs/>
          <w:color w:val="501549" w:themeColor="accent5" w:themeShade="80"/>
          <w:sz w:val="40"/>
          <w:szCs w:val="40"/>
          <w:lang w:val="en-US"/>
        </w:rPr>
      </w:pPr>
      <w:r w:rsidRPr="008A1675">
        <w:rPr>
          <w:b/>
          <w:bCs/>
          <w:color w:val="501549" w:themeColor="accent5" w:themeShade="80"/>
          <w:sz w:val="40"/>
          <w:szCs w:val="40"/>
          <w:lang w:val="en-US"/>
        </w:rPr>
        <w:t xml:space="preserve">(Morning and afternoon teas </w:t>
      </w:r>
      <w:proofErr w:type="gramStart"/>
      <w:r w:rsidRPr="008A1675">
        <w:rPr>
          <w:b/>
          <w:bCs/>
          <w:color w:val="501549" w:themeColor="accent5" w:themeShade="80"/>
          <w:sz w:val="40"/>
          <w:szCs w:val="40"/>
          <w:lang w:val="en-US"/>
        </w:rPr>
        <w:t>provided</w:t>
      </w:r>
      <w:proofErr w:type="gramEnd"/>
      <w:r w:rsidRPr="008A1675">
        <w:rPr>
          <w:b/>
          <w:bCs/>
          <w:color w:val="501549" w:themeColor="accent5" w:themeShade="80"/>
          <w:sz w:val="40"/>
          <w:szCs w:val="40"/>
          <w:lang w:val="en-US"/>
        </w:rPr>
        <w:t xml:space="preserve"> both days.)</w:t>
      </w:r>
    </w:p>
    <w:p w14:paraId="3B8ED17A" w14:textId="77777777" w:rsidR="008A1675" w:rsidRPr="00E14D48" w:rsidRDefault="008A1675" w:rsidP="008A1675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E14D48">
        <w:rPr>
          <w:b/>
          <w:bCs/>
          <w:color w:val="FF0000"/>
          <w:sz w:val="32"/>
          <w:szCs w:val="32"/>
          <w:lang w:val="en-US"/>
        </w:rPr>
        <w:t>NOTE: LUNCH NOT PROVIDED (PLEASE BRING YOUR OWN)</w:t>
      </w:r>
    </w:p>
    <w:p w14:paraId="403F7C91" w14:textId="77777777" w:rsidR="00CD7FD3" w:rsidRPr="00D04956" w:rsidRDefault="00CD7FD3" w:rsidP="00CD7FD3">
      <w:pPr>
        <w:jc w:val="center"/>
        <w:rPr>
          <w:color w:val="501549" w:themeColor="accent5" w:themeShade="80"/>
          <w:sz w:val="24"/>
          <w:szCs w:val="24"/>
          <w:lang w:val="en-US"/>
        </w:rPr>
      </w:pPr>
      <w:r w:rsidRPr="00D04956">
        <w:rPr>
          <w:b/>
          <w:bCs/>
          <w:color w:val="501549" w:themeColor="accent5" w:themeShade="80"/>
          <w:sz w:val="24"/>
          <w:szCs w:val="24"/>
          <w:lang w:val="en-US"/>
        </w:rPr>
        <w:t>DIRECTOR:</w:t>
      </w:r>
      <w:r w:rsidRPr="00D04956">
        <w:rPr>
          <w:color w:val="501549" w:themeColor="accent5" w:themeShade="80"/>
          <w:sz w:val="24"/>
          <w:szCs w:val="24"/>
          <w:lang w:val="en-US"/>
        </w:rPr>
        <w:t xml:space="preserve"> BRIAN WADE - Ph: 0427133747. </w:t>
      </w:r>
      <w:hyperlink r:id="rId10" w:history="1">
        <w:r w:rsidRPr="00D04956">
          <w:rPr>
            <w:rStyle w:val="Hyperlink"/>
            <w:color w:val="501549" w:themeColor="accent5" w:themeShade="80"/>
            <w:sz w:val="24"/>
            <w:szCs w:val="24"/>
            <w:lang w:val="en-US"/>
          </w:rPr>
          <w:t>hwade@bigpond.com</w:t>
        </w:r>
      </w:hyperlink>
    </w:p>
    <w:p w14:paraId="5E9AA9CE" w14:textId="5A63C027" w:rsidR="00CD7FD3" w:rsidRPr="00D04956" w:rsidRDefault="00CD7FD3" w:rsidP="00CD7FD3">
      <w:pPr>
        <w:jc w:val="center"/>
        <w:rPr>
          <w:color w:val="501549" w:themeColor="accent5" w:themeShade="80"/>
          <w:sz w:val="24"/>
          <w:szCs w:val="24"/>
          <w:lang w:val="en-US"/>
        </w:rPr>
      </w:pPr>
      <w:r w:rsidRPr="00D04956">
        <w:rPr>
          <w:b/>
          <w:bCs/>
          <w:color w:val="501549" w:themeColor="accent5" w:themeShade="80"/>
          <w:sz w:val="24"/>
          <w:szCs w:val="24"/>
          <w:lang w:val="en-US"/>
        </w:rPr>
        <w:t xml:space="preserve">CONVENOR: </w:t>
      </w:r>
      <w:r w:rsidRPr="00D04956">
        <w:rPr>
          <w:color w:val="501549" w:themeColor="accent5" w:themeShade="80"/>
          <w:sz w:val="24"/>
          <w:szCs w:val="24"/>
          <w:lang w:val="en-US"/>
        </w:rPr>
        <w:t xml:space="preserve">Josephine Dundas – Ph: 0411477194. </w:t>
      </w:r>
    </w:p>
    <w:p w14:paraId="6E712996" w14:textId="77777777" w:rsidR="00CD7FD3" w:rsidRPr="00D04956" w:rsidRDefault="00483F09" w:rsidP="00CD7FD3">
      <w:pPr>
        <w:jc w:val="center"/>
        <w:rPr>
          <w:color w:val="501549" w:themeColor="accent5" w:themeShade="80"/>
          <w:sz w:val="24"/>
          <w:szCs w:val="24"/>
          <w:lang w:val="en-US"/>
        </w:rPr>
      </w:pPr>
      <w:hyperlink r:id="rId11" w:history="1">
        <w:r w:rsidR="00CD7FD3" w:rsidRPr="00D04956">
          <w:rPr>
            <w:rStyle w:val="Hyperlink"/>
            <w:color w:val="501549" w:themeColor="accent5" w:themeShade="80"/>
            <w:sz w:val="24"/>
            <w:szCs w:val="24"/>
            <w:lang w:val="en-US"/>
          </w:rPr>
          <w:t>josephinedundas607@gmail.com</w:t>
        </w:r>
      </w:hyperlink>
      <w:r w:rsidR="00CD7FD3" w:rsidRPr="00D04956">
        <w:rPr>
          <w:color w:val="501549" w:themeColor="accent5" w:themeShade="80"/>
          <w:sz w:val="24"/>
          <w:szCs w:val="24"/>
          <w:lang w:val="en-US"/>
        </w:rPr>
        <w:t xml:space="preserve"> </w:t>
      </w:r>
    </w:p>
    <w:p w14:paraId="065552F6" w14:textId="77777777" w:rsidR="00CD7FD3" w:rsidRPr="000A5EEF" w:rsidRDefault="00CD7FD3" w:rsidP="00CD7FD3">
      <w:pPr>
        <w:rPr>
          <w:color w:val="501549" w:themeColor="accent5" w:themeShade="80"/>
          <w:sz w:val="20"/>
          <w:szCs w:val="20"/>
          <w:lang w:val="en-US"/>
        </w:rPr>
      </w:pPr>
      <w:r w:rsidRPr="000A5EEF">
        <w:rPr>
          <w:b/>
          <w:bCs/>
          <w:color w:val="501549" w:themeColor="accent5" w:themeShade="80"/>
          <w:sz w:val="20"/>
          <w:szCs w:val="20"/>
          <w:lang w:val="en-US"/>
        </w:rPr>
        <w:t>ELIGIBILTY CRITERIA TO BE A COUNTRY PLAYER:</w:t>
      </w:r>
      <w:r w:rsidRPr="000A5EEF">
        <w:rPr>
          <w:color w:val="501549" w:themeColor="accent5" w:themeShade="80"/>
          <w:sz w:val="20"/>
          <w:szCs w:val="20"/>
          <w:lang w:val="en-US"/>
        </w:rPr>
        <w:t xml:space="preserve">                                                                 </w:t>
      </w:r>
    </w:p>
    <w:p w14:paraId="125C5766" w14:textId="77777777" w:rsidR="00CD7FD3" w:rsidRPr="00CC4699" w:rsidRDefault="00CD7FD3" w:rsidP="00CD7FD3">
      <w:pPr>
        <w:rPr>
          <w:color w:val="501549" w:themeColor="accent5" w:themeShade="80"/>
          <w:sz w:val="18"/>
          <w:szCs w:val="18"/>
        </w:rPr>
      </w:pPr>
      <w:r w:rsidRPr="00CC4699">
        <w:rPr>
          <w:color w:val="501549" w:themeColor="accent5" w:themeShade="80"/>
          <w:sz w:val="18"/>
          <w:szCs w:val="18"/>
        </w:rPr>
        <w:t>All members of the following 12 clubs who declare they are permanent residents of the said region are eligible: Albany, Avon Valley, Bridgetown, Bunbury, Busselton, Denmark, Esperance, Geraldton, Kalgoorlie, Kendenup, Kojonup, Mandurah. The Metropolitan Area is defined as: the area bounded by Rockingham to the south, Mundaring to the East, and Yanchep to the North, or as determined from time to time by Council.</w:t>
      </w:r>
    </w:p>
    <w:p w14:paraId="7B91A816" w14:textId="05099774" w:rsidR="00CD7FD3" w:rsidRPr="00971951" w:rsidRDefault="00CD7FD3" w:rsidP="00EC1717">
      <w:pPr>
        <w:jc w:val="center"/>
        <w:rPr>
          <w:b/>
          <w:bCs/>
          <w:color w:val="77206D" w:themeColor="accent5" w:themeShade="BF"/>
          <w:sz w:val="20"/>
          <w:szCs w:val="20"/>
          <w:lang w:val="en-US"/>
        </w:rPr>
      </w:pPr>
      <w:r w:rsidRPr="00971951">
        <w:rPr>
          <w:b/>
          <w:bCs/>
          <w:color w:val="77206D" w:themeColor="accent5" w:themeShade="BF"/>
          <w:sz w:val="20"/>
          <w:szCs w:val="20"/>
        </w:rPr>
        <w:t>By entering the event entrants are affirming their eligibility to play as a Country player.</w:t>
      </w:r>
      <w:r w:rsidR="0093562F" w:rsidRPr="00971951">
        <w:rPr>
          <w:rFonts w:ascii="Calibri" w:hAnsi="Calibri" w:cs="Calibri"/>
          <w:color w:val="77206D" w:themeColor="accent5" w:themeShade="BF"/>
        </w:rPr>
        <w:t xml:space="preserve"> </w:t>
      </w:r>
      <w:r w:rsidR="00FD599A">
        <w:rPr>
          <w:rFonts w:ascii="Calibri" w:hAnsi="Calibri" w:cs="Calibri"/>
          <w:color w:val="77206D" w:themeColor="accent5" w:themeShade="BF"/>
        </w:rPr>
        <w:t xml:space="preserve">               </w:t>
      </w:r>
      <w:r w:rsidR="0093562F" w:rsidRPr="00971951">
        <w:rPr>
          <w:b/>
          <w:bCs/>
          <w:color w:val="77206D" w:themeColor="accent5" w:themeShade="BF"/>
          <w:sz w:val="20"/>
          <w:szCs w:val="20"/>
        </w:rPr>
        <w:t>BAWA</w:t>
      </w:r>
      <w:r w:rsidR="00EC1717">
        <w:rPr>
          <w:b/>
          <w:bCs/>
          <w:color w:val="77206D" w:themeColor="accent5" w:themeShade="BF"/>
          <w:sz w:val="20"/>
          <w:szCs w:val="20"/>
        </w:rPr>
        <w:t xml:space="preserve"> </w:t>
      </w:r>
      <w:r w:rsidR="0093562F" w:rsidRPr="00971951">
        <w:rPr>
          <w:b/>
          <w:bCs/>
          <w:color w:val="77206D" w:themeColor="accent5" w:themeShade="BF"/>
          <w:sz w:val="20"/>
          <w:szCs w:val="20"/>
        </w:rPr>
        <w:t>Regulations Apply.</w:t>
      </w:r>
    </w:p>
    <w:p w14:paraId="52709738" w14:textId="56DA45D1" w:rsidR="00155C44" w:rsidRDefault="00CD7FD3" w:rsidP="00F55EC2">
      <w:pPr>
        <w:jc w:val="center"/>
      </w:pPr>
      <w:r>
        <w:rPr>
          <w:noProof/>
        </w:rPr>
        <w:drawing>
          <wp:inline distT="0" distB="0" distL="0" distR="0" wp14:anchorId="74C05753" wp14:editId="3AB09B3D">
            <wp:extent cx="457200" cy="552780"/>
            <wp:effectExtent l="0" t="0" r="635" b="7620"/>
            <wp:docPr id="14" name="Picture 14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687D1E" wp14:editId="3C94BE11">
            <wp:extent cx="444324" cy="537210"/>
            <wp:effectExtent l="0" t="0" r="0" b="0"/>
            <wp:docPr id="15" name="Picture 15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2" cy="5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C67AC" wp14:editId="5B31EEA0">
            <wp:extent cx="438150" cy="529747"/>
            <wp:effectExtent l="0" t="0" r="0" b="3810"/>
            <wp:docPr id="16" name="Picture 16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9C525C" wp14:editId="79104BEA">
            <wp:extent cx="447675" cy="541263"/>
            <wp:effectExtent l="0" t="0" r="0" b="0"/>
            <wp:docPr id="17" name="Picture 17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1" cy="57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3D4E91" wp14:editId="60F0E8BA">
            <wp:extent cx="438150" cy="529746"/>
            <wp:effectExtent l="0" t="0" r="0" b="3810"/>
            <wp:docPr id="18" name="Picture 18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42" cy="56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02B8C" wp14:editId="66DDAADE">
            <wp:extent cx="438150" cy="529748"/>
            <wp:effectExtent l="0" t="0" r="0" b="3810"/>
            <wp:docPr id="19" name="Picture 19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06808">
        <w:rPr>
          <w:noProof/>
        </w:rPr>
        <w:drawing>
          <wp:inline distT="0" distB="0" distL="0" distR="0" wp14:anchorId="7B91FA6F" wp14:editId="2A417906">
            <wp:extent cx="438150" cy="529748"/>
            <wp:effectExtent l="0" t="0" r="0" b="3810"/>
            <wp:docPr id="392908181" name="Picture 392908181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08">
        <w:rPr>
          <w:noProof/>
        </w:rPr>
        <w:drawing>
          <wp:inline distT="0" distB="0" distL="0" distR="0" wp14:anchorId="0CBFE23C" wp14:editId="3856BF36">
            <wp:extent cx="438150" cy="529748"/>
            <wp:effectExtent l="0" t="0" r="0" b="3810"/>
            <wp:docPr id="840276380" name="Picture 840276380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08">
        <w:rPr>
          <w:noProof/>
        </w:rPr>
        <w:drawing>
          <wp:inline distT="0" distB="0" distL="0" distR="0" wp14:anchorId="53D9503C" wp14:editId="52E80070">
            <wp:extent cx="438150" cy="529748"/>
            <wp:effectExtent l="0" t="0" r="0" b="3810"/>
            <wp:docPr id="2007470943" name="Picture 2007470943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08">
        <w:rPr>
          <w:noProof/>
        </w:rPr>
        <w:drawing>
          <wp:inline distT="0" distB="0" distL="0" distR="0" wp14:anchorId="3A94ACAA" wp14:editId="74B0CCE6">
            <wp:extent cx="438150" cy="529748"/>
            <wp:effectExtent l="0" t="0" r="0" b="3810"/>
            <wp:docPr id="970873552" name="Picture 970873552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08">
        <w:rPr>
          <w:noProof/>
        </w:rPr>
        <w:drawing>
          <wp:inline distT="0" distB="0" distL="0" distR="0" wp14:anchorId="5C2B9D16" wp14:editId="10364A09">
            <wp:extent cx="438150" cy="529748"/>
            <wp:effectExtent l="0" t="0" r="0" b="3810"/>
            <wp:docPr id="2065347991" name="Picture 2065347991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D8F">
        <w:rPr>
          <w:noProof/>
        </w:rPr>
        <w:drawing>
          <wp:inline distT="0" distB="0" distL="0" distR="0" wp14:anchorId="1626052E" wp14:editId="4BA160CB">
            <wp:extent cx="438150" cy="529748"/>
            <wp:effectExtent l="0" t="0" r="0" b="3810"/>
            <wp:docPr id="1914522735" name="Picture 1914522735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08">
        <w:rPr>
          <w:noProof/>
        </w:rPr>
        <w:drawing>
          <wp:inline distT="0" distB="0" distL="0" distR="0" wp14:anchorId="03058C42" wp14:editId="06E27FBF">
            <wp:extent cx="438150" cy="529748"/>
            <wp:effectExtent l="0" t="0" r="0" b="3810"/>
            <wp:docPr id="1838306412" name="Picture 1838306412" descr="A plant with leav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lant with leav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67" cy="57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C44" w:rsidSect="00D92BE1">
      <w:pgSz w:w="11906" w:h="16838" w:code="9"/>
      <w:pgMar w:top="1440" w:right="1440" w:bottom="1440" w:left="1440" w:header="709" w:footer="709" w:gutter="0"/>
      <w:pgBorders w:offsetFrom="page">
        <w:top w:val="thinThickThinSmallGap" w:sz="48" w:space="24" w:color="FF0000"/>
        <w:left w:val="thinThickThinSmallGap" w:sz="48" w:space="24" w:color="FF0000"/>
        <w:bottom w:val="thinThickThinSmallGap" w:sz="48" w:space="24" w:color="FF0000"/>
        <w:right w:val="thinThickThinSmallGap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D3"/>
    <w:rsid w:val="00155C44"/>
    <w:rsid w:val="00326501"/>
    <w:rsid w:val="00354F88"/>
    <w:rsid w:val="003F5D8F"/>
    <w:rsid w:val="00420856"/>
    <w:rsid w:val="005946A8"/>
    <w:rsid w:val="005946CE"/>
    <w:rsid w:val="00597C47"/>
    <w:rsid w:val="006104B5"/>
    <w:rsid w:val="006538BF"/>
    <w:rsid w:val="0075377B"/>
    <w:rsid w:val="007D787E"/>
    <w:rsid w:val="00831D7F"/>
    <w:rsid w:val="008A1675"/>
    <w:rsid w:val="008C42B0"/>
    <w:rsid w:val="0093562F"/>
    <w:rsid w:val="009425C7"/>
    <w:rsid w:val="00971951"/>
    <w:rsid w:val="00992735"/>
    <w:rsid w:val="00A00218"/>
    <w:rsid w:val="00A0215C"/>
    <w:rsid w:val="00A06808"/>
    <w:rsid w:val="00A208E7"/>
    <w:rsid w:val="00A21F7C"/>
    <w:rsid w:val="00C304B6"/>
    <w:rsid w:val="00CC4699"/>
    <w:rsid w:val="00CD7FD3"/>
    <w:rsid w:val="00D92BE1"/>
    <w:rsid w:val="00E14D48"/>
    <w:rsid w:val="00EC1717"/>
    <w:rsid w:val="00ED1BF6"/>
    <w:rsid w:val="00F232FB"/>
    <w:rsid w:val="00F55EC2"/>
    <w:rsid w:val="00FA0AF2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CCBC"/>
  <w15:chartTrackingRefBased/>
  <w15:docId w15:val="{78EC0051-B8D3-48DF-A6CA-BA3D16B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F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7F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2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C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josephinedundas607@gmail.co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hyperlink" Target="mailto:hwade@bigpond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myabf.com.au/go/CC24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Dundas</dc:creator>
  <cp:keywords/>
  <dc:description/>
  <cp:lastModifiedBy>Josephine Dundas</cp:lastModifiedBy>
  <cp:revision>2</cp:revision>
  <cp:lastPrinted>2024-04-27T01:53:00Z</cp:lastPrinted>
  <dcterms:created xsi:type="dcterms:W3CDTF">2024-05-03T02:32:00Z</dcterms:created>
  <dcterms:modified xsi:type="dcterms:W3CDTF">2024-05-03T02:32:00Z</dcterms:modified>
</cp:coreProperties>
</file>